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BB" w:rsidRPr="00AD3839" w:rsidRDefault="00AD3839" w:rsidP="00AD3839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AD3839">
        <w:rPr>
          <w:rFonts w:ascii="Times New Roman" w:hAnsi="Times New Roman" w:cs="Times New Roman"/>
          <w:sz w:val="56"/>
          <w:szCs w:val="56"/>
        </w:rPr>
        <w:t>ANUN</w:t>
      </w:r>
      <w:r w:rsidRPr="00AD3839">
        <w:rPr>
          <w:rFonts w:ascii="Times New Roman" w:hAnsi="Times New Roman" w:cs="Times New Roman"/>
          <w:sz w:val="56"/>
          <w:szCs w:val="56"/>
          <w:lang w:val="ro-RO"/>
        </w:rPr>
        <w:t>Ț</w:t>
      </w:r>
    </w:p>
    <w:p w:rsidR="00AD3839" w:rsidRPr="00AD3839" w:rsidRDefault="00AD3839" w:rsidP="00AD3839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</w:p>
    <w:p w:rsidR="00AD3839" w:rsidRDefault="00AD3839" w:rsidP="00AD3839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</w:p>
    <w:p w:rsidR="00AD3839" w:rsidRPr="00AD3839" w:rsidRDefault="00AD3839" w:rsidP="00AD3839">
      <w:pPr>
        <w:jc w:val="center"/>
        <w:rPr>
          <w:rFonts w:ascii="Times New Roman" w:hAnsi="Times New Roman" w:cs="Times New Roman"/>
          <w:sz w:val="48"/>
          <w:szCs w:val="48"/>
          <w:lang w:val="ro-RO"/>
        </w:rPr>
      </w:pPr>
    </w:p>
    <w:p w:rsidR="00AD3839" w:rsidRPr="00AD3839" w:rsidRDefault="00AD3839" w:rsidP="00AD3839">
      <w:pPr>
        <w:rPr>
          <w:rFonts w:ascii="Times New Roman" w:hAnsi="Times New Roman" w:cs="Times New Roman"/>
          <w:sz w:val="48"/>
          <w:szCs w:val="48"/>
          <w:lang w:val="ro-RO"/>
        </w:rPr>
      </w:pPr>
      <w:r w:rsidRPr="00AD3839">
        <w:rPr>
          <w:rFonts w:ascii="Times New Roman" w:hAnsi="Times New Roman" w:cs="Times New Roman"/>
          <w:sz w:val="48"/>
          <w:szCs w:val="48"/>
          <w:lang w:val="ro-RO"/>
        </w:rPr>
        <w:t>Având în vedere prelungirea stării de alertă , se suspendă organizarea concursurilor  pentru posturile vacante .</w:t>
      </w:r>
    </w:p>
    <w:p w:rsidR="00AD3839" w:rsidRPr="00AD3839" w:rsidRDefault="00AD3839" w:rsidP="00AD3839">
      <w:pPr>
        <w:rPr>
          <w:rFonts w:ascii="Times New Roman" w:hAnsi="Times New Roman" w:cs="Times New Roman"/>
          <w:sz w:val="48"/>
          <w:szCs w:val="48"/>
          <w:lang w:val="ro-RO"/>
        </w:rPr>
      </w:pPr>
      <w:bookmarkStart w:id="0" w:name="_GoBack"/>
      <w:bookmarkEnd w:id="0"/>
    </w:p>
    <w:p w:rsidR="00AD3839" w:rsidRPr="00AD3839" w:rsidRDefault="00AD3839" w:rsidP="00AD3839">
      <w:pPr>
        <w:rPr>
          <w:rFonts w:ascii="Times New Roman" w:hAnsi="Times New Roman" w:cs="Times New Roman"/>
          <w:sz w:val="48"/>
          <w:szCs w:val="48"/>
          <w:lang w:val="ro-RO"/>
        </w:rPr>
      </w:pPr>
    </w:p>
    <w:p w:rsidR="00AD3839" w:rsidRPr="00AD3839" w:rsidRDefault="00AD3839" w:rsidP="00AD3839">
      <w:pPr>
        <w:rPr>
          <w:rFonts w:ascii="Times New Roman" w:hAnsi="Times New Roman" w:cs="Times New Roman"/>
          <w:sz w:val="48"/>
          <w:szCs w:val="48"/>
          <w:lang w:val="ro-RO"/>
        </w:rPr>
      </w:pPr>
      <w:r w:rsidRPr="00AD3839">
        <w:rPr>
          <w:rFonts w:ascii="Times New Roman" w:hAnsi="Times New Roman" w:cs="Times New Roman"/>
          <w:sz w:val="48"/>
          <w:szCs w:val="48"/>
          <w:lang w:val="ro-RO"/>
        </w:rPr>
        <w:t>Conducerea unității</w:t>
      </w:r>
      <w:r>
        <w:rPr>
          <w:rFonts w:ascii="Times New Roman" w:hAnsi="Times New Roman" w:cs="Times New Roman"/>
          <w:sz w:val="48"/>
          <w:szCs w:val="48"/>
          <w:lang w:val="ro-RO"/>
        </w:rPr>
        <w:t>.</w:t>
      </w:r>
    </w:p>
    <w:sectPr w:rsidR="00AD3839" w:rsidRPr="00AD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39"/>
    <w:rsid w:val="000064BB"/>
    <w:rsid w:val="00A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865F-3387-4B51-A994-7F67D22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</cp:revision>
  <dcterms:created xsi:type="dcterms:W3CDTF">2020-08-15T09:47:00Z</dcterms:created>
  <dcterms:modified xsi:type="dcterms:W3CDTF">2020-08-15T09:54:00Z</dcterms:modified>
</cp:coreProperties>
</file>